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0E5F" w:rsidTr="00EC0E5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EC0E5F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99CC"/>
                  <w:hideMark/>
                </w:tcPr>
                <w:p w:rsidR="00EC0E5F" w:rsidRDefault="00EC0E5F">
                  <w:pPr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525" cy="238125"/>
                        <wp:effectExtent l="0" t="0" r="0" b="0"/>
                        <wp:docPr id="25" name="Picture 25" descr="http://e2ma.net/userdat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2ma.net/userdat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0E5F" w:rsidRDefault="00EC0E5F">
            <w:pPr>
              <w:jc w:val="center"/>
              <w:rPr>
                <w:sz w:val="20"/>
                <w:szCs w:val="20"/>
              </w:rPr>
            </w:pPr>
          </w:p>
        </w:tc>
      </w:tr>
      <w:tr w:rsidR="00EC0E5F" w:rsidTr="00EC0E5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4" name="Picture 24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8410"/>
                    <w:gridCol w:w="475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495" w:type="dxa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14325" cy="9525"/>
                              <wp:effectExtent l="0" t="0" r="0" b="0"/>
                              <wp:docPr id="23" name="Picture 23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6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87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EC0E5F">
                          <w:trPr>
                            <w:tblCellSpacing w:w="0" w:type="dxa"/>
                          </w:trPr>
                          <w:tc>
                            <w:tcPr>
                              <w:tcW w:w="876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color w:val="333333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143000" cy="962025"/>
                                    <wp:effectExtent l="0" t="0" r="0" b="9525"/>
                                    <wp:docPr id="22" name="Picture 22" descr="Legal &amp; General America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Legal &amp; General Americ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0E5F" w:rsidRDefault="00EC0E5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14325" cy="9525"/>
                              <wp:effectExtent l="0" t="0" r="0" b="0"/>
                              <wp:docPr id="21" name="Picture 21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8443"/>
                    <w:gridCol w:w="459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495" w:type="dxa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14325" cy="9525"/>
                              <wp:effectExtent l="0" t="0" r="0" b="0"/>
                              <wp:docPr id="20" name="Picture 20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3"/>
                        </w:tblGrid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" w:type="dxa"/>
                              <w:shd w:val="clear" w:color="auto" w:fill="FFFFFF"/>
                              <w:hideMark/>
                            </w:tcPr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142875"/>
                                    <wp:effectExtent l="0" t="0" r="0" b="0"/>
                                    <wp:docPr id="19" name="Picture 19" descr="http://e2ma.net/userdata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2ma.net/userdata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6"/>
                                <w:gridCol w:w="3377"/>
                              </w:tblGrid>
                              <w:tr w:rsidR="00EC0E5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pct"/>
                                    <w:vAlign w:val="center"/>
                                    <w:hideMark/>
                                  </w:tcPr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333333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Style w:val="e2ma-style"/>
                                        <w:rFonts w:ascii="Helvetica" w:hAnsi="Helvetica" w:cs="Helvetica"/>
                                        <w:b/>
                                        <w:bCs/>
                                        <w:color w:val="7A7A7A"/>
                                        <w:sz w:val="36"/>
                                        <w:szCs w:val="36"/>
                                      </w:rPr>
                                      <w:t>Something to share...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E5F" w:rsidRDefault="00EC0E5F">
                                    <w:pPr>
                                      <w:jc w:val="right"/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7A6F6B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7A6F6B"/>
                                        <w:sz w:val="27"/>
                                        <w:szCs w:val="27"/>
                                      </w:rPr>
                                      <w:t>April 22, 2016</w:t>
                                    </w:r>
                                  </w:p>
                                </w:tc>
                              </w:tr>
                            </w:tbl>
                            <w:p w:rsidR="00EC0E5F" w:rsidRDefault="00EC0E5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" w:type="dxa"/>
                              <w:shd w:val="clear" w:color="auto" w:fill="0099CC"/>
                              <w:hideMark/>
                            </w:tcPr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28575"/>
                                    <wp:effectExtent l="0" t="0" r="0" b="0"/>
                                    <wp:docPr id="18" name="Picture 18" descr="http://e2ma.net/userdata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2ma.net/userdata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4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3"/>
                              </w:tblGrid>
                              <w:tr w:rsidR="00EC0E5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3"/>
                              </w:tblGrid>
                              <w:tr w:rsidR="00EC0E5F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4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6688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0" w:type="dxa"/>
                                                  <w:right w:w="60" w:type="dxa"/>
                                                </w:tcMar>
                                                <w:hideMark/>
                                              </w:tcPr>
                                              <w:p w:rsidR="00EC0E5F" w:rsidRDefault="00EC0E5F">
                                                <w:pPr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2ma-style"/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ALL YOU NEED TO KNOW ABOUT APPASSIST!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93"/>
                                                </w:tblGrid>
                                                <w:tr w:rsidR="00EC0E5F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293"/>
                                                      </w:tblGrid>
                                                      <w:tr w:rsidR="00EC0E5F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5467350" cy="3314700"/>
                                                                  <wp:effectExtent l="0" t="0" r="0" b="0"/>
                                                                  <wp:docPr id="17" name="Picture 17" descr="AppAssist Microsite">
                                                                    <a:hlinkClick xmlns:a="http://schemas.openxmlformats.org/drawingml/2006/main" r:id="rId7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9" descr="AppAssist Microsite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467350" cy="33147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C0E5F" w:rsidRDefault="00EC0E5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0E5F" w:rsidRDefault="00EC0E5F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C0E5F" w:rsidRDefault="00EC0E5F">
                                                <w:pP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Save time and money with LGA's tele-app program.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 xml:space="preserve">We've created a microsite to house all the marketing and training materials you need to promote our industry-applauded program,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AppAssist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. We've added new flyers, an infographic and a promotional video. Check it out today!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15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214"/>
                                                </w:tblGrid>
                                                <w:tr w:rsidR="00EC0E5F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99CC"/>
                                                      <w:tcMar>
                                                        <w:top w:w="15" w:type="dxa"/>
                                                        <w:left w:w="15" w:type="dxa"/>
                                                        <w:bottom w:w="15" w:type="dxa"/>
                                                        <w:right w:w="1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C0E5F" w:rsidRDefault="00EC0E5F">
                                                      <w:pPr>
                                                        <w:rPr>
                                                          <w:rFonts w:ascii="Helvetica" w:hAnsi="Helvetica" w:cs="Helvetic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9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color w:val="FFFFFF"/>
                                                            <w:u w:val="none"/>
                                                            <w:bdr w:val="single" w:sz="6" w:space="9" w:color="0099CC" w:frame="1"/>
                                                            <w:shd w:val="clear" w:color="auto" w:fill="0099CC"/>
                                                          </w:rPr>
                                                          <w:t>APPASSIST MICROSITE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0E5F" w:rsidRDefault="00EC0E5F">
                                                <w:pPr>
                                                  <w:jc w:val="center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C0E5F" w:rsidRDefault="00EC0E5F">
                                                <w:pP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2ma-style"/>
                                                    <w:rFonts w:ascii="Helvetica" w:hAnsi="Helvetica" w:cs="Helvetica"/>
                                                    <w:b/>
                                                    <w:bCs/>
                                                    <w:color w:val="0099CC"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t>Have a question?</w:t>
                                                </w: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br/>
                                                  <w:t>Please contact your marketing coordinator at 800.638.8428, press 1 followed by 3 then 1. Find your coordinator on our </w:t>
                                                </w:r>
                                                <w:hyperlink r:id="rId10" w:tooltip="LGA Regional Map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color w:val="333333"/>
                                                      <w:sz w:val="21"/>
                                                      <w:szCs w:val="21"/>
                                                    </w:rPr>
                                                    <w:t>regional map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  <w:p w:rsidR="00EC0E5F" w:rsidRDefault="00EC0E5F">
                                                <w:pPr>
                                                  <w:rPr>
                                                    <w:rFonts w:ascii="Helvetica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2ma-style"/>
                                                    <w:rFonts w:ascii="Helvetica" w:hAnsi="Helvetica" w:cs="Helvetica"/>
                                                    <w:color w:val="333333"/>
                                                    <w:sz w:val="15"/>
                                                    <w:szCs w:val="15"/>
                                                  </w:rPr>
                                                  <w:t>16-073E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27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EC0E5F" w:rsidRDefault="00EC0E5F">
                                                <w:pPr>
                                                  <w:rPr>
                                                    <w:rFonts w:ascii="Helvetica" w:hAnsi="Helvetica" w:cs="Helvetica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" cy="9525"/>
                                                      <wp:effectExtent l="0" t="0" r="0" b="0"/>
                                                      <wp:docPr id="16" name="Picture 16" descr="http://cdn.e2ma.net/userdata/images/spacer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://cdn.e2ma.net/userdata/images/spacer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rFonts w:ascii="Helvetica" w:hAnsi="Helvetica" w:cs="Helvetic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3"/>
                                    </w:tblGrid>
                                    <w:tr w:rsidR="00EC0E5F">
                                      <w:trPr>
                                        <w:tblCellSpacing w:w="0" w:type="dxa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C0E5F" w:rsidRDefault="00EC0E5F">
                                          <w:pPr>
                                            <w:rPr>
                                              <w:rFonts w:ascii="Helvetica" w:hAnsi="Helvetica" w:cs="Helvetica"/>
                                              <w:vanish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E5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93"/>
                                          </w:tblGrid>
                                          <w:tr w:rsidR="00EC0E5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93"/>
                                                </w:tblGrid>
                                                <w:tr w:rsidR="00EC0E5F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88"/>
                                                        <w:gridCol w:w="817"/>
                                                        <w:gridCol w:w="817"/>
                                                        <w:gridCol w:w="817"/>
                                                        <w:gridCol w:w="817"/>
                                                        <w:gridCol w:w="2437"/>
                                                      </w:tblGrid>
                                                      <w:tr w:rsidR="00EC0E5F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177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5" name="Picture 15" descr="Twitter">
                                                                    <a:hlinkClick xmlns:a="http://schemas.openxmlformats.org/drawingml/2006/main" r:id="rId11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1" descr="Twitter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2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4" name="Picture 14" descr="Facebook">
                                                                    <a:hlinkClick xmlns:a="http://schemas.openxmlformats.org/drawingml/2006/main" r:id="rId13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3" name="Picture 13" descr="Pinterest">
                                                                    <a:hlinkClick xmlns:a="http://schemas.openxmlformats.org/drawingml/2006/main" r:id="rId15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3" descr="Pinterest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6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2" name="Picture 12" descr="Instagram">
                                                                    <a:hlinkClick xmlns:a="http://schemas.openxmlformats.org/drawingml/2006/main" r:id="rId17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4" descr="Instagram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8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1" name="Picture 11" descr="LinkedIn">
                                                                    <a:hlinkClick xmlns:a="http://schemas.openxmlformats.org/drawingml/2006/main" r:id="rId19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5" descr="LinkedIn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0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177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C0E5F" w:rsidRDefault="00EC0E5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elvetica" w:hAnsi="Helvetica" w:cs="Helvetic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 w:cs="Helvetica"/>
                                                                <w:noProof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10" name="Picture 10" descr="YouTube">
                                                                    <a:hlinkClick xmlns:a="http://schemas.openxmlformats.org/drawingml/2006/main" r:id="rId21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6" descr="YouTube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2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C0E5F" w:rsidRDefault="00EC0E5F">
                                                      <w:pP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0E5F" w:rsidRDefault="00EC0E5F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0E5F" w:rsidRDefault="00EC0E5F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E5F" w:rsidRDefault="00EC0E5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E5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E5F" w:rsidRDefault="00EC0E5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0E5F" w:rsidRDefault="00EC0E5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" w:type="dxa"/>
                              <w:shd w:val="clear" w:color="auto" w:fill="0099CC"/>
                              <w:hideMark/>
                            </w:tcPr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" cy="28575"/>
                                    <wp:effectExtent l="0" t="0" r="0" b="0"/>
                                    <wp:docPr id="9" name="Picture 9" descr="http://e2ma.net/userdata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2ma.net/userdata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C0E5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" w:type="dxa"/>
                              <w:shd w:val="clear" w:color="auto" w:fill="FFFFFF"/>
                              <w:hideMark/>
                            </w:tcPr>
                            <w:p w:rsidR="00EC0E5F" w:rsidRDefault="00EC0E5F">
                              <w:pPr>
                                <w:rPr>
                                  <w:rFonts w:ascii="Helvetica" w:hAnsi="Helvetica" w:cs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" cy="314325"/>
                                    <wp:effectExtent l="0" t="0" r="0" b="0"/>
                                    <wp:docPr id="8" name="Picture 8" descr="http://e2ma.net/userdata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2ma.net/userdata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0E5F" w:rsidRDefault="00EC0E5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" w:type="dxa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314325" cy="9525"/>
                              <wp:effectExtent l="0" t="0" r="0" b="0"/>
                              <wp:docPr id="7" name="Picture 7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"/>
                    <w:gridCol w:w="450"/>
                    <w:gridCol w:w="2489"/>
                    <w:gridCol w:w="450"/>
                    <w:gridCol w:w="1617"/>
                    <w:gridCol w:w="450"/>
                    <w:gridCol w:w="3229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1065" w:type="dxa"/>
                        <w:shd w:val="clear" w:color="auto" w:fill="FFFFFF"/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628650" cy="9525"/>
                              <wp:effectExtent l="0" t="0" r="0" b="0"/>
                              <wp:docPr id="6" name="Picture 6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85750" cy="276225"/>
                              <wp:effectExtent l="0" t="0" r="0" b="9525"/>
                              <wp:docPr id="5" name="Picture 5" descr="http://e2ma.net/userdata/templates/toronto/toronto_news_websit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e2ma.net/userdata/templates/toronto/toronto_news_websit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3A3A3A"/>
                            <w:sz w:val="21"/>
                            <w:szCs w:val="21"/>
                          </w:rPr>
                        </w:pPr>
                        <w:hyperlink r:id="rId24" w:tooltip="LGA" w:history="1">
                          <w:r>
                            <w:rPr>
                              <w:rStyle w:val="Hyperlink"/>
                              <w:rFonts w:ascii="Helvetica" w:hAnsi="Helvetica" w:cs="Helvetica"/>
                              <w:color w:val="333333"/>
                              <w:sz w:val="21"/>
                              <w:szCs w:val="21"/>
                            </w:rPr>
                            <w:t>www.LGAmerica.com</w:t>
                          </w:r>
                        </w:hyperlink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85750" cy="276225"/>
                              <wp:effectExtent l="0" t="0" r="0" b="9525"/>
                              <wp:docPr id="4" name="Picture 4" descr="http://e2ma.net/userdata/templates/toronto/toronto_news_phon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e2ma.net/userdata/templates/toronto/toronto_news_phon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3A3A3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3A3A3A"/>
                            <w:sz w:val="21"/>
                            <w:szCs w:val="21"/>
                          </w:rPr>
                          <w:t>800.638.8428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85750" cy="285750"/>
                              <wp:effectExtent l="0" t="0" r="0" b="0"/>
                              <wp:docPr id="3" name="Picture 3" descr="http://e2ma.net/userdata/templates/toronto/toronto_news_emai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e2ma.net/userdata/templates/toronto/toronto_news_email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3A3A3A"/>
                            <w:sz w:val="21"/>
                            <w:szCs w:val="21"/>
                          </w:rPr>
                        </w:pPr>
                        <w:hyperlink r:id="rId27" w:tooltip="Email Marketing" w:history="1">
                          <w:r>
                            <w:rPr>
                              <w:rStyle w:val="Hyperlink"/>
                              <w:rFonts w:ascii="Helvetica" w:hAnsi="Helvetica" w:cs="Helvetica"/>
                              <w:color w:val="333333"/>
                              <w:sz w:val="21"/>
                              <w:szCs w:val="21"/>
                            </w:rPr>
                            <w:t>marketing@LGAmerica.com</w:t>
                          </w:r>
                        </w:hyperlink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C0E5F" w:rsidRDefault="00EC0E5F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" cy="314325"/>
                              <wp:effectExtent l="0" t="0" r="0" b="0"/>
                              <wp:docPr id="2" name="Picture 2" descr="http://e2ma.net/userdat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e2ma.net/userdat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0099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C0E5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099CC"/>
                        <w:hideMark/>
                      </w:tcPr>
                      <w:p w:rsidR="00EC0E5F" w:rsidRDefault="00EC0E5F">
                        <w:pPr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C1CFD1"/>
                            <w:sz w:val="21"/>
                            <w:szCs w:val="21"/>
                          </w:rPr>
                        </w:pPr>
                        <w:r>
                          <w:rPr>
                            <w:rStyle w:val="e2ma-style"/>
                            <w:rFonts w:ascii="Helvetica" w:hAnsi="Helvetica" w:cs="Helvetica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EVERY DAY MATTERS.</w:t>
                        </w:r>
                      </w:p>
                    </w:tc>
                  </w:tr>
                </w:tbl>
                <w:p w:rsidR="00EC0E5F" w:rsidRDefault="00EC0E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C0E5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C0E5F" w:rsidRDefault="00EC0E5F">
                  <w:pPr>
                    <w:jc w:val="center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6191250" cy="161925"/>
                        <wp:effectExtent l="0" t="0" r="0" b="9525"/>
                        <wp:docPr id="1" name="Picture 1" descr="http://e2ma.net/userdata/templates/toronto/toronto_news_ft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e2ma.net/userdata/templates/toronto/toronto_news_ft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0E5F" w:rsidRDefault="00EC0E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2B5B" w:rsidRDefault="00EC2B5B">
      <w:bookmarkStart w:id="0" w:name="_GoBack"/>
      <w:bookmarkEnd w:id="0"/>
    </w:p>
    <w:sectPr w:rsidR="00EC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5F"/>
    <w:rsid w:val="00EC0E5F"/>
    <w:rsid w:val="00E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90EF3-D25D-4FBB-878D-B2FC7D4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E5F"/>
    <w:rPr>
      <w:color w:val="0000FF"/>
      <w:u w:val="single"/>
    </w:rPr>
  </w:style>
  <w:style w:type="character" w:customStyle="1" w:styleId="e2ma-style">
    <w:name w:val="e2ma-style"/>
    <w:basedOn w:val="DefaultParagraphFont"/>
    <w:rsid w:val="00EC0E5F"/>
  </w:style>
  <w:style w:type="character" w:styleId="Strong">
    <w:name w:val="Strong"/>
    <w:basedOn w:val="DefaultParagraphFont"/>
    <w:uiPriority w:val="22"/>
    <w:qFormat/>
    <w:rsid w:val="00EC0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e2ma.net/click/jarcr/vvr41i/ze1jwe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t.e2ma.net/click/jarcr/vvr41i/rk4jwe" TargetMode="External"/><Relationship Id="rId7" Type="http://schemas.openxmlformats.org/officeDocument/2006/relationships/hyperlink" Target="https://t.e2ma.net/click/jarcr/vvr41i/78xjw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.e2ma.net/click/jarcr/vvr41i/vz2jwe" TargetMode="External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t.e2ma.net/click/jarcr/vvr41i/jm0jwe" TargetMode="External"/><Relationship Id="rId24" Type="http://schemas.openxmlformats.org/officeDocument/2006/relationships/hyperlink" Target="https://t.e2ma.net/click/jarcr/vvr41i/7c5jwe" TargetMode="External"/><Relationship Id="rId5" Type="http://schemas.openxmlformats.org/officeDocument/2006/relationships/hyperlink" Target="https://t.e2ma.net/click/jarcr/vvr41i/rgxjwe" TargetMode="External"/><Relationship Id="rId15" Type="http://schemas.openxmlformats.org/officeDocument/2006/relationships/hyperlink" Target="https://t.e2ma.net/click/jarcr/vvr41i/f71jwe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hyperlink" Target="https://t.e2ma.net/click/jarcr/vvr41i/3tzjwe" TargetMode="External"/><Relationship Id="rId19" Type="http://schemas.openxmlformats.org/officeDocument/2006/relationships/hyperlink" Target="https://t.e2ma.net/click/jarcr/vvr41i/bs3jwe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t.e2ma.net/click/jarcr/vvr41i/n1yjw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mailto:marketing@lgamerica.com?subject=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McLeod</dc:creator>
  <cp:keywords/>
  <dc:description/>
  <cp:lastModifiedBy>Hope McLeod</cp:lastModifiedBy>
  <cp:revision>1</cp:revision>
  <dcterms:created xsi:type="dcterms:W3CDTF">2016-05-10T18:36:00Z</dcterms:created>
  <dcterms:modified xsi:type="dcterms:W3CDTF">2016-05-10T18:36:00Z</dcterms:modified>
</cp:coreProperties>
</file>